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FA3E" w14:textId="246E5123" w:rsidR="000650D5" w:rsidRPr="001E2F8B" w:rsidRDefault="001E2F8B">
      <w:pPr>
        <w:rPr>
          <w:b/>
          <w:bCs/>
        </w:rPr>
      </w:pPr>
      <w:r w:rsidRPr="001E2F8B">
        <w:rPr>
          <w:b/>
          <w:bCs/>
        </w:rPr>
        <w:t xml:space="preserve">Underhållsskyldighet medlem </w:t>
      </w:r>
    </w:p>
    <w:p w14:paraId="2A54BC6B" w14:textId="0FCD1071" w:rsidR="001E2F8B" w:rsidRDefault="001E2F8B"/>
    <w:p w14:paraId="74706164" w14:textId="2CB45489" w:rsidR="00480A4E" w:rsidRDefault="001E2F8B">
      <w:r>
        <w:t xml:space="preserve">För samtliga byggdelar, utrustning, installationer m m som föreningen enligt § 32 </w:t>
      </w:r>
      <w:r w:rsidR="00480A4E">
        <w:t xml:space="preserve">i stadgarna för Brf Fullblodet </w:t>
      </w:r>
      <w:r>
        <w:t>ansvarar för, gäller att föreningen svarar för enheter inom ramen för grundstandard, dvs den grundstandard lägenheten hade då huset byggdes. Allt därutöver svarar medlemmen för, även för tex en standardblandare i en utökad installation.</w:t>
      </w:r>
    </w:p>
    <w:p w14:paraId="1B1CD0DB" w14:textId="1D1BD3A1" w:rsidR="001E2F8B" w:rsidRDefault="00480A4E">
      <w:r>
        <w:t>Om bostadsrättshavaren själv utrustar lägenheten med installationer som avviker från den standard som är godtagen av bostadsrättsföreningen, ansvarar bostadsrättshavaren själv för installationerna.</w:t>
      </w:r>
    </w:p>
    <w:p w14:paraId="6BBAE371" w14:textId="4F928262" w:rsidR="003A08BB" w:rsidRDefault="001E2F8B">
      <w:r>
        <w:t xml:space="preserve">Detta innebär tex att för de som </w:t>
      </w:r>
      <w:r w:rsidR="003A08BB">
        <w:t>glasat in sina balkonger så är det på medlemmens ansvar och bekostnad att ge tillgång för underhåll av tak och väggar.</w:t>
      </w:r>
    </w:p>
    <w:p w14:paraId="31EC1BC7" w14:textId="42A0BA99" w:rsidR="003A08BB" w:rsidRDefault="003A08BB">
      <w:r>
        <w:t xml:space="preserve">För de som har uteplats och byggt staket vilar ansvaret för eventuella fel på medlem. </w:t>
      </w:r>
    </w:p>
    <w:p w14:paraId="2B2366FC" w14:textId="64B30F69" w:rsidR="00F0082F" w:rsidRDefault="00F0082F"/>
    <w:p w14:paraId="446309A8" w14:textId="173D3272" w:rsidR="00F0082F" w:rsidRPr="00F0082F" w:rsidRDefault="00F0082F">
      <w:pPr>
        <w:rPr>
          <w:b/>
          <w:bCs/>
        </w:rPr>
      </w:pPr>
      <w:r w:rsidRPr="00F0082F">
        <w:rPr>
          <w:b/>
          <w:bCs/>
        </w:rPr>
        <w:t>Nedan §32 ur stadgar för Brf Fullblodet:</w:t>
      </w:r>
    </w:p>
    <w:p w14:paraId="21C50254" w14:textId="1CA1DDF1" w:rsidR="00F0082F" w:rsidRDefault="00F0082F">
      <w:r>
        <w:t>Bostadsrättshavaren skall på egen bekostnad hålla lägenheten jämte tillhörande utrymmen i gott skick. Detta gäller även marken, om sådan ingår i upplåtelsen.</w:t>
      </w:r>
    </w:p>
    <w:p w14:paraId="08CC2306" w14:textId="729F4D6A" w:rsidR="00F0082F" w:rsidRDefault="00F0082F">
      <w:r>
        <w:t>Till lägenheten räknas:</w:t>
      </w:r>
    </w:p>
    <w:p w14:paraId="6469E05B" w14:textId="098365DD" w:rsidR="00F0082F" w:rsidRDefault="00F0082F" w:rsidP="00F0082F">
      <w:pPr>
        <w:pStyle w:val="Liststycke"/>
        <w:numPr>
          <w:ilvl w:val="0"/>
          <w:numId w:val="1"/>
        </w:numPr>
      </w:pPr>
      <w:r>
        <w:t>lägenhetens väggar, golv och tak samt underliggande fuktisolerande skikt,</w:t>
      </w:r>
    </w:p>
    <w:p w14:paraId="7D3DAD38" w14:textId="54C4BCE4" w:rsidR="00F0082F" w:rsidRDefault="00F0082F" w:rsidP="00F0082F">
      <w:pPr>
        <w:pStyle w:val="Liststycke"/>
        <w:numPr>
          <w:ilvl w:val="0"/>
          <w:numId w:val="1"/>
        </w:numPr>
      </w:pPr>
      <w:r>
        <w:t>lägenhetens inredning, utrustning, ledningar och övriga installationer,</w:t>
      </w:r>
    </w:p>
    <w:p w14:paraId="79F443A8" w14:textId="10E77A86" w:rsidR="00F0082F" w:rsidRDefault="00F0082F" w:rsidP="00F0082F">
      <w:pPr>
        <w:pStyle w:val="Liststycke"/>
        <w:numPr>
          <w:ilvl w:val="0"/>
          <w:numId w:val="1"/>
        </w:numPr>
      </w:pPr>
      <w:r>
        <w:t>rökgångar</w:t>
      </w:r>
    </w:p>
    <w:p w14:paraId="1B5412BD" w14:textId="64445920" w:rsidR="00F0082F" w:rsidRDefault="00F0082F" w:rsidP="00F0082F">
      <w:pPr>
        <w:pStyle w:val="Liststycke"/>
        <w:numPr>
          <w:ilvl w:val="0"/>
          <w:numId w:val="1"/>
        </w:numPr>
      </w:pPr>
      <w:r>
        <w:t xml:space="preserve">glas och bågar i lägenhetens fönster och dörrar, </w:t>
      </w:r>
    </w:p>
    <w:p w14:paraId="2D1C191C" w14:textId="273DA12E" w:rsidR="00F0082F" w:rsidRDefault="00F0082F" w:rsidP="00F0082F">
      <w:pPr>
        <w:pStyle w:val="Liststycke"/>
        <w:numPr>
          <w:ilvl w:val="0"/>
          <w:numId w:val="1"/>
        </w:numPr>
      </w:pPr>
      <w:r>
        <w:t>lägenhetens ytter- och innerdörrar samt</w:t>
      </w:r>
    </w:p>
    <w:p w14:paraId="025D27FF" w14:textId="4E6A2BCF" w:rsidR="00F0082F" w:rsidRDefault="00F0082F" w:rsidP="00F0082F">
      <w:pPr>
        <w:pStyle w:val="Liststycke"/>
        <w:numPr>
          <w:ilvl w:val="0"/>
          <w:numId w:val="1"/>
        </w:numPr>
      </w:pPr>
      <w:r>
        <w:t>svagströmsanläggningar</w:t>
      </w:r>
      <w:r w:rsidR="00877281">
        <w:t>.</w:t>
      </w:r>
    </w:p>
    <w:p w14:paraId="5A1F8DD9" w14:textId="11BB281B" w:rsidR="00877281" w:rsidRDefault="00877281" w:rsidP="00877281">
      <w:r>
        <w:t>Bostadshavaren svarar dock inte för reparation av ledningar för avlopp, värme, gas, elekt</w:t>
      </w:r>
      <w:r w:rsidR="005854D8">
        <w:t>r</w:t>
      </w:r>
      <w:r>
        <w:t>icitet och vatten om föreningen försett lägenheten med ledningarna och dessa tjänar fler än en lägenhet.</w:t>
      </w:r>
    </w:p>
    <w:p w14:paraId="7586F549" w14:textId="33A7C89A" w:rsidR="00877281" w:rsidRDefault="00877281" w:rsidP="00877281">
      <w:r>
        <w:t>Detsamma gäller rökgångar och ventilationskanaler.</w:t>
      </w:r>
    </w:p>
    <w:p w14:paraId="46C79D5A" w14:textId="4C2FAA03" w:rsidR="00877281" w:rsidRDefault="00877281" w:rsidP="00877281">
      <w:r>
        <w:t>Bostadsrättshavaren svarar inte heller för målning av utifrån synliga delar av ytterfönster och ytterdörrar.</w:t>
      </w:r>
    </w:p>
    <w:p w14:paraId="5B9A257B" w14:textId="17ED0DAC" w:rsidR="00877281" w:rsidRDefault="00877281" w:rsidP="00877281">
      <w:r>
        <w:t>För reparationer pga brand- eller vattenledningsskada svarar bostadsrättshavaren endast om skadan uppkommit genom</w:t>
      </w:r>
    </w:p>
    <w:p w14:paraId="7C323FB2" w14:textId="49737DB4" w:rsidR="00877281" w:rsidRDefault="00877281" w:rsidP="00877281">
      <w:pPr>
        <w:pStyle w:val="Liststycke"/>
        <w:numPr>
          <w:ilvl w:val="0"/>
          <w:numId w:val="2"/>
        </w:numPr>
      </w:pPr>
      <w:r>
        <w:t xml:space="preserve">hans eller hennes egen vårdslöshet eller försummelse eller </w:t>
      </w:r>
    </w:p>
    <w:p w14:paraId="6EAA461E" w14:textId="20080286" w:rsidR="00877281" w:rsidRDefault="00877281" w:rsidP="00877281">
      <w:pPr>
        <w:pStyle w:val="Liststycke"/>
        <w:numPr>
          <w:ilvl w:val="0"/>
          <w:numId w:val="2"/>
        </w:numPr>
      </w:pPr>
      <w:r>
        <w:t xml:space="preserve">vårdslöshet eller försummelse av </w:t>
      </w:r>
    </w:p>
    <w:p w14:paraId="6E558526" w14:textId="4FF99F8B" w:rsidR="00877281" w:rsidRDefault="00877281" w:rsidP="00877281">
      <w:pPr>
        <w:pStyle w:val="Liststycke"/>
        <w:numPr>
          <w:ilvl w:val="0"/>
          <w:numId w:val="3"/>
        </w:numPr>
      </w:pPr>
      <w:r>
        <w:t xml:space="preserve">någon som hör till hans eller hennes hushåll eller som besöker honom eller henne som gäst </w:t>
      </w:r>
    </w:p>
    <w:p w14:paraId="366A6C64" w14:textId="4797104A" w:rsidR="00877281" w:rsidRDefault="00877281" w:rsidP="00877281">
      <w:pPr>
        <w:pStyle w:val="Liststycke"/>
        <w:numPr>
          <w:ilvl w:val="0"/>
          <w:numId w:val="3"/>
        </w:numPr>
      </w:pPr>
      <w:r>
        <w:t>någon annan som han eller hon har inrymt i lägenheten eller</w:t>
      </w:r>
    </w:p>
    <w:p w14:paraId="6CF235BA" w14:textId="2BBD7473" w:rsidR="00877281" w:rsidRDefault="00877281" w:rsidP="005854D8">
      <w:pPr>
        <w:pStyle w:val="Liststycke"/>
        <w:numPr>
          <w:ilvl w:val="0"/>
          <w:numId w:val="3"/>
        </w:numPr>
      </w:pPr>
      <w:r>
        <w:t>någon som för hans eller hennes räkning utför arbete i lägenheten.</w:t>
      </w:r>
      <w:r w:rsidR="005854D8">
        <w:t xml:space="preserve"> För reparation pga brandskada som uppkommit genom vårdslöshet eller försummelse av någon annan än bostadsrättshavaren själv är dock denne ansvarig endast om han eller hon brustit i omsorg och tillsyn.</w:t>
      </w:r>
    </w:p>
    <w:p w14:paraId="5C676733" w14:textId="1E3565BE" w:rsidR="001E2F8B" w:rsidRDefault="005854D8">
      <w:r>
        <w:t>Fjärde stycket gäller i tillämpliga delar om det finns ohyra i lägenheten</w:t>
      </w:r>
      <w:r w:rsidR="009076A6">
        <w:t>.</w:t>
      </w:r>
    </w:p>
    <w:sectPr w:rsidR="001E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D3337"/>
    <w:multiLevelType w:val="hybridMultilevel"/>
    <w:tmpl w:val="084833FE"/>
    <w:lvl w:ilvl="0" w:tplc="4FEC8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73226"/>
    <w:multiLevelType w:val="hybridMultilevel"/>
    <w:tmpl w:val="579C83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33043"/>
    <w:multiLevelType w:val="hybridMultilevel"/>
    <w:tmpl w:val="616E1BD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64"/>
    <w:rsid w:val="000650D5"/>
    <w:rsid w:val="001E2F8B"/>
    <w:rsid w:val="003A08BB"/>
    <w:rsid w:val="00480A4E"/>
    <w:rsid w:val="005854D8"/>
    <w:rsid w:val="00654364"/>
    <w:rsid w:val="007175C7"/>
    <w:rsid w:val="00877281"/>
    <w:rsid w:val="009076A6"/>
    <w:rsid w:val="00E82782"/>
    <w:rsid w:val="00F0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D752"/>
  <w15:chartTrackingRefBased/>
  <w15:docId w15:val="{79300F72-CE3D-48E3-9045-15F48641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843D-F8C7-4953-AE8C-A5B9E411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Fullblodet</dc:creator>
  <cp:keywords/>
  <dc:description/>
  <cp:lastModifiedBy>Brf Fullblodet</cp:lastModifiedBy>
  <cp:revision>5</cp:revision>
  <dcterms:created xsi:type="dcterms:W3CDTF">2022-02-24T18:15:00Z</dcterms:created>
  <dcterms:modified xsi:type="dcterms:W3CDTF">2022-04-04T17:13:00Z</dcterms:modified>
</cp:coreProperties>
</file>